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202" w:rsidRPr="000A4202" w:rsidRDefault="000A4202" w:rsidP="000A4202">
      <w:pPr>
        <w:spacing w:after="0" w:line="240" w:lineRule="auto"/>
        <w:jc w:val="center"/>
        <w:textAlignment w:val="baseline"/>
        <w:outlineLvl w:val="1"/>
        <w:rPr>
          <w:rFonts w:ascii="Verdana" w:eastAsia="Times New Roman" w:hAnsi="Verdana" w:cs="Times New Roman"/>
          <w:b/>
          <w:bCs/>
          <w:color w:val="548DD4" w:themeColor="text2" w:themeTint="99"/>
          <w:sz w:val="31"/>
          <w:szCs w:val="31"/>
        </w:rPr>
      </w:pPr>
      <w:r w:rsidRPr="000A4202">
        <w:rPr>
          <w:rFonts w:ascii="Verdana" w:eastAsia="Times New Roman" w:hAnsi="Verdana" w:cs="Times New Roman"/>
          <w:b/>
          <w:bCs/>
          <w:color w:val="548DD4" w:themeColor="text2" w:themeTint="99"/>
          <w:sz w:val="31"/>
          <w:szCs w:val="31"/>
        </w:rPr>
        <w:t>TOGAF 9.1 Course Content</w:t>
      </w:r>
    </w:p>
    <w:p w:rsidR="000A4202" w:rsidRPr="000A4202" w:rsidRDefault="000A4202" w:rsidP="000A4202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r w:rsidRPr="000A4202">
        <w:rPr>
          <w:rFonts w:ascii="Verdana" w:eastAsia="Times New Roman" w:hAnsi="Verdana" w:cs="Times New Roman"/>
          <w:color w:val="3E3E3E"/>
          <w:sz w:val="20"/>
          <w:szCs w:val="20"/>
        </w:rPr>
        <w:br/>
      </w:r>
    </w:p>
    <w:p w:rsidR="000A4202" w:rsidRPr="000A4202" w:rsidRDefault="000A4202" w:rsidP="000A4202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 w:rsidRPr="000A4202">
        <w:rPr>
          <w:rFonts w:ascii="Arial Unicode MS" w:eastAsia="Arial Unicode MS" w:hAnsi="Arial Unicode MS" w:cs="Arial Unicode MS"/>
          <w:sz w:val="24"/>
          <w:szCs w:val="24"/>
        </w:rPr>
        <w:t>  1</w:t>
      </w:r>
      <w:proofErr w:type="gramEnd"/>
      <w:r w:rsidRPr="000A4202">
        <w:rPr>
          <w:rFonts w:ascii="Arial Unicode MS" w:eastAsia="Arial Unicode MS" w:hAnsi="Arial Unicode MS" w:cs="Arial Unicode MS"/>
          <w:sz w:val="24"/>
          <w:szCs w:val="24"/>
        </w:rPr>
        <w:t>. Management</w:t>
      </w:r>
    </w:p>
    <w:p w:rsidR="000A4202" w:rsidRPr="000A4202" w:rsidRDefault="000A4202" w:rsidP="000A4202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 w:rsidRPr="000A4202">
        <w:rPr>
          <w:rFonts w:ascii="Arial Unicode MS" w:eastAsia="Arial Unicode MS" w:hAnsi="Arial Unicode MS" w:cs="Arial Unicode MS"/>
          <w:sz w:val="24"/>
          <w:szCs w:val="24"/>
        </w:rPr>
        <w:t>  2</w:t>
      </w:r>
      <w:proofErr w:type="gramEnd"/>
      <w:r w:rsidRPr="000A4202">
        <w:rPr>
          <w:rFonts w:ascii="Arial Unicode MS" w:eastAsia="Arial Unicode MS" w:hAnsi="Arial Unicode MS" w:cs="Arial Unicode MS"/>
          <w:sz w:val="24"/>
          <w:szCs w:val="24"/>
        </w:rPr>
        <w:t>. The TOGAF 9 Components</w:t>
      </w:r>
    </w:p>
    <w:p w:rsidR="000A4202" w:rsidRPr="000A4202" w:rsidRDefault="000A4202" w:rsidP="000A4202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 w:rsidRPr="000A4202">
        <w:rPr>
          <w:rFonts w:ascii="Arial Unicode MS" w:eastAsia="Arial Unicode MS" w:hAnsi="Arial Unicode MS" w:cs="Arial Unicode MS"/>
          <w:sz w:val="24"/>
          <w:szCs w:val="24"/>
        </w:rPr>
        <w:t>  3</w:t>
      </w:r>
      <w:proofErr w:type="gramEnd"/>
      <w:r w:rsidRPr="000A4202">
        <w:rPr>
          <w:rFonts w:ascii="Arial Unicode MS" w:eastAsia="Arial Unicode MS" w:hAnsi="Arial Unicode MS" w:cs="Arial Unicode MS"/>
          <w:sz w:val="24"/>
          <w:szCs w:val="24"/>
        </w:rPr>
        <w:t>. Architecture Development Method</w:t>
      </w:r>
    </w:p>
    <w:p w:rsidR="000A4202" w:rsidRPr="000A4202" w:rsidRDefault="000A4202" w:rsidP="000A4202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 w:rsidRPr="000A4202">
        <w:rPr>
          <w:rFonts w:ascii="Arial Unicode MS" w:eastAsia="Arial Unicode MS" w:hAnsi="Arial Unicode MS" w:cs="Arial Unicode MS"/>
          <w:sz w:val="24"/>
          <w:szCs w:val="24"/>
        </w:rPr>
        <w:t>  4</w:t>
      </w:r>
      <w:proofErr w:type="gramEnd"/>
      <w:r w:rsidRPr="000A4202">
        <w:rPr>
          <w:rFonts w:ascii="Arial Unicode MS" w:eastAsia="Arial Unicode MS" w:hAnsi="Arial Unicode MS" w:cs="Arial Unicode MS"/>
          <w:sz w:val="24"/>
          <w:szCs w:val="24"/>
        </w:rPr>
        <w:t>. The Enterprise Continuum</w:t>
      </w:r>
    </w:p>
    <w:p w:rsidR="000A4202" w:rsidRPr="000A4202" w:rsidRDefault="000A4202" w:rsidP="000A4202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 w:rsidRPr="000A4202">
        <w:rPr>
          <w:rFonts w:ascii="Arial Unicode MS" w:eastAsia="Arial Unicode MS" w:hAnsi="Arial Unicode MS" w:cs="Arial Unicode MS"/>
          <w:sz w:val="24"/>
          <w:szCs w:val="24"/>
        </w:rPr>
        <w:t>  5</w:t>
      </w:r>
      <w:proofErr w:type="gramEnd"/>
      <w:r w:rsidRPr="000A4202">
        <w:rPr>
          <w:rFonts w:ascii="Arial Unicode MS" w:eastAsia="Arial Unicode MS" w:hAnsi="Arial Unicode MS" w:cs="Arial Unicode MS"/>
          <w:sz w:val="24"/>
          <w:szCs w:val="24"/>
        </w:rPr>
        <w:t>. The Architecture Repository</w:t>
      </w:r>
    </w:p>
    <w:p w:rsidR="000A4202" w:rsidRPr="000A4202" w:rsidRDefault="000A4202" w:rsidP="000A4202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 w:rsidRPr="000A4202">
        <w:rPr>
          <w:rFonts w:ascii="Arial Unicode MS" w:eastAsia="Arial Unicode MS" w:hAnsi="Arial Unicode MS" w:cs="Arial Unicode MS"/>
          <w:sz w:val="24"/>
          <w:szCs w:val="24"/>
        </w:rPr>
        <w:t>  6</w:t>
      </w:r>
      <w:proofErr w:type="gramEnd"/>
      <w:r w:rsidRPr="000A4202">
        <w:rPr>
          <w:rFonts w:ascii="Arial Unicode MS" w:eastAsia="Arial Unicode MS" w:hAnsi="Arial Unicode MS" w:cs="Arial Unicode MS"/>
          <w:sz w:val="24"/>
          <w:szCs w:val="24"/>
        </w:rPr>
        <w:t>. The Architecture Content Framework</w:t>
      </w:r>
    </w:p>
    <w:p w:rsidR="000A4202" w:rsidRPr="000A4202" w:rsidRDefault="000A4202" w:rsidP="000A4202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 w:rsidRPr="000A4202">
        <w:rPr>
          <w:rFonts w:ascii="Arial Unicode MS" w:eastAsia="Arial Unicode MS" w:hAnsi="Arial Unicode MS" w:cs="Arial Unicode MS"/>
          <w:sz w:val="24"/>
          <w:szCs w:val="24"/>
        </w:rPr>
        <w:t>  7</w:t>
      </w:r>
      <w:proofErr w:type="gramEnd"/>
      <w:r w:rsidRPr="000A4202">
        <w:rPr>
          <w:rFonts w:ascii="Arial Unicode MS" w:eastAsia="Arial Unicode MS" w:hAnsi="Arial Unicode MS" w:cs="Arial Unicode MS"/>
          <w:sz w:val="24"/>
          <w:szCs w:val="24"/>
        </w:rPr>
        <w:t xml:space="preserve">. The Architecture Content </w:t>
      </w:r>
      <w:proofErr w:type="spellStart"/>
      <w:r w:rsidRPr="000A4202">
        <w:rPr>
          <w:rFonts w:ascii="Arial Unicode MS" w:eastAsia="Arial Unicode MS" w:hAnsi="Arial Unicode MS" w:cs="Arial Unicode MS"/>
          <w:sz w:val="24"/>
          <w:szCs w:val="24"/>
        </w:rPr>
        <w:t>Metamodel</w:t>
      </w:r>
      <w:proofErr w:type="spellEnd"/>
    </w:p>
    <w:p w:rsidR="000A4202" w:rsidRPr="000A4202" w:rsidRDefault="000A4202" w:rsidP="000A4202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 w:rsidRPr="000A4202">
        <w:rPr>
          <w:rFonts w:ascii="Arial Unicode MS" w:eastAsia="Arial Unicode MS" w:hAnsi="Arial Unicode MS" w:cs="Arial Unicode MS"/>
          <w:sz w:val="24"/>
          <w:szCs w:val="24"/>
        </w:rPr>
        <w:t>  8</w:t>
      </w:r>
      <w:proofErr w:type="gramEnd"/>
      <w:r w:rsidRPr="000A4202">
        <w:rPr>
          <w:rFonts w:ascii="Arial Unicode MS" w:eastAsia="Arial Unicode MS" w:hAnsi="Arial Unicode MS" w:cs="Arial Unicode MS"/>
          <w:sz w:val="24"/>
          <w:szCs w:val="24"/>
        </w:rPr>
        <w:t>. The Preliminary Phase</w:t>
      </w:r>
    </w:p>
    <w:p w:rsidR="000A4202" w:rsidRPr="000A4202" w:rsidRDefault="000A4202" w:rsidP="000A4202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 w:rsidRPr="000A4202">
        <w:rPr>
          <w:rFonts w:ascii="Arial Unicode MS" w:eastAsia="Arial Unicode MS" w:hAnsi="Arial Unicode MS" w:cs="Arial Unicode MS"/>
          <w:sz w:val="24"/>
          <w:szCs w:val="24"/>
        </w:rPr>
        <w:t>  9</w:t>
      </w:r>
      <w:proofErr w:type="gramEnd"/>
      <w:r w:rsidRPr="000A4202">
        <w:rPr>
          <w:rFonts w:ascii="Arial Unicode MS" w:eastAsia="Arial Unicode MS" w:hAnsi="Arial Unicode MS" w:cs="Arial Unicode MS"/>
          <w:sz w:val="24"/>
          <w:szCs w:val="24"/>
        </w:rPr>
        <w:t>. Architecture Governance</w:t>
      </w:r>
    </w:p>
    <w:p w:rsidR="000A4202" w:rsidRPr="000A4202" w:rsidRDefault="000A4202" w:rsidP="000A4202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 w:rsidRPr="000A4202">
        <w:rPr>
          <w:rFonts w:ascii="Arial Unicode MS" w:eastAsia="Arial Unicode MS" w:hAnsi="Arial Unicode MS" w:cs="Arial Unicode MS"/>
          <w:sz w:val="24"/>
          <w:szCs w:val="24"/>
        </w:rPr>
        <w:t>  10</w:t>
      </w:r>
      <w:proofErr w:type="gramEnd"/>
      <w:r w:rsidRPr="000A4202">
        <w:rPr>
          <w:rFonts w:ascii="Arial Unicode MS" w:eastAsia="Arial Unicode MS" w:hAnsi="Arial Unicode MS" w:cs="Arial Unicode MS"/>
          <w:sz w:val="24"/>
          <w:szCs w:val="24"/>
        </w:rPr>
        <w:t>. Business Scenarios</w:t>
      </w:r>
    </w:p>
    <w:p w:rsidR="000A4202" w:rsidRPr="000A4202" w:rsidRDefault="000A4202" w:rsidP="000A4202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 w:rsidRPr="000A4202">
        <w:rPr>
          <w:rFonts w:ascii="Arial Unicode MS" w:eastAsia="Arial Unicode MS" w:hAnsi="Arial Unicode MS" w:cs="Arial Unicode MS"/>
          <w:sz w:val="24"/>
          <w:szCs w:val="24"/>
        </w:rPr>
        <w:t>  11</w:t>
      </w:r>
      <w:proofErr w:type="gramEnd"/>
      <w:r w:rsidRPr="000A4202">
        <w:rPr>
          <w:rFonts w:ascii="Arial Unicode MS" w:eastAsia="Arial Unicode MS" w:hAnsi="Arial Unicode MS" w:cs="Arial Unicode MS"/>
          <w:sz w:val="24"/>
          <w:szCs w:val="24"/>
        </w:rPr>
        <w:t>. Stakeholder Management</w:t>
      </w:r>
    </w:p>
    <w:p w:rsidR="000A4202" w:rsidRPr="000A4202" w:rsidRDefault="000A4202" w:rsidP="000A4202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 w:rsidRPr="000A4202">
        <w:rPr>
          <w:rFonts w:ascii="Arial Unicode MS" w:eastAsia="Arial Unicode MS" w:hAnsi="Arial Unicode MS" w:cs="Arial Unicode MS"/>
          <w:sz w:val="24"/>
          <w:szCs w:val="24"/>
        </w:rPr>
        <w:t>  12</w:t>
      </w:r>
      <w:proofErr w:type="gramEnd"/>
      <w:r w:rsidRPr="000A4202">
        <w:rPr>
          <w:rFonts w:ascii="Arial Unicode MS" w:eastAsia="Arial Unicode MS" w:hAnsi="Arial Unicode MS" w:cs="Arial Unicode MS"/>
          <w:sz w:val="24"/>
          <w:szCs w:val="24"/>
        </w:rPr>
        <w:t>. Architecture Views and Viewpoints</w:t>
      </w:r>
    </w:p>
    <w:p w:rsidR="000A4202" w:rsidRPr="000A4202" w:rsidRDefault="000A4202" w:rsidP="000A4202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 w:rsidRPr="000A4202">
        <w:rPr>
          <w:rFonts w:ascii="Arial Unicode MS" w:eastAsia="Arial Unicode MS" w:hAnsi="Arial Unicode MS" w:cs="Arial Unicode MS"/>
          <w:sz w:val="24"/>
          <w:szCs w:val="24"/>
        </w:rPr>
        <w:t>  13</w:t>
      </w:r>
      <w:proofErr w:type="gramEnd"/>
      <w:r w:rsidRPr="000A4202">
        <w:rPr>
          <w:rFonts w:ascii="Arial Unicode MS" w:eastAsia="Arial Unicode MS" w:hAnsi="Arial Unicode MS" w:cs="Arial Unicode MS"/>
          <w:sz w:val="24"/>
          <w:szCs w:val="24"/>
        </w:rPr>
        <w:t>. Building Blocks and the ADM</w:t>
      </w:r>
    </w:p>
    <w:p w:rsidR="000A4202" w:rsidRPr="000A4202" w:rsidRDefault="000A4202" w:rsidP="000A4202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 w:rsidRPr="000A4202">
        <w:rPr>
          <w:rFonts w:ascii="Arial Unicode MS" w:eastAsia="Arial Unicode MS" w:hAnsi="Arial Unicode MS" w:cs="Arial Unicode MS"/>
          <w:sz w:val="24"/>
          <w:szCs w:val="24"/>
        </w:rPr>
        <w:t>  14</w:t>
      </w:r>
      <w:proofErr w:type="gramEnd"/>
      <w:r w:rsidRPr="000A4202">
        <w:rPr>
          <w:rFonts w:ascii="Arial Unicode MS" w:eastAsia="Arial Unicode MS" w:hAnsi="Arial Unicode MS" w:cs="Arial Unicode MS"/>
          <w:sz w:val="24"/>
          <w:szCs w:val="24"/>
        </w:rPr>
        <w:t>. Architecture Implementation Support Techniques</w:t>
      </w:r>
    </w:p>
    <w:p w:rsidR="000A4202" w:rsidRPr="000A4202" w:rsidRDefault="000A4202" w:rsidP="000A4202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 w:rsidRPr="000A4202">
        <w:rPr>
          <w:rFonts w:ascii="Arial Unicode MS" w:eastAsia="Arial Unicode MS" w:hAnsi="Arial Unicode MS" w:cs="Arial Unicode MS"/>
          <w:sz w:val="24"/>
          <w:szCs w:val="24"/>
        </w:rPr>
        <w:t>  15</w:t>
      </w:r>
      <w:proofErr w:type="gramEnd"/>
      <w:r w:rsidRPr="000A4202">
        <w:rPr>
          <w:rFonts w:ascii="Arial Unicode MS" w:eastAsia="Arial Unicode MS" w:hAnsi="Arial Unicode MS" w:cs="Arial Unicode MS"/>
          <w:sz w:val="24"/>
          <w:szCs w:val="24"/>
        </w:rPr>
        <w:t>. Phase A: Architecture Vision</w:t>
      </w:r>
    </w:p>
    <w:p w:rsidR="000A4202" w:rsidRPr="000A4202" w:rsidRDefault="000A4202" w:rsidP="000A4202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 w:rsidRPr="000A4202">
        <w:rPr>
          <w:rFonts w:ascii="Arial Unicode MS" w:eastAsia="Arial Unicode MS" w:hAnsi="Arial Unicode MS" w:cs="Arial Unicode MS"/>
          <w:sz w:val="24"/>
          <w:szCs w:val="24"/>
        </w:rPr>
        <w:t>  16</w:t>
      </w:r>
      <w:proofErr w:type="gramEnd"/>
      <w:r w:rsidRPr="000A4202">
        <w:rPr>
          <w:rFonts w:ascii="Arial Unicode MS" w:eastAsia="Arial Unicode MS" w:hAnsi="Arial Unicode MS" w:cs="Arial Unicode MS"/>
          <w:sz w:val="24"/>
          <w:szCs w:val="24"/>
        </w:rPr>
        <w:t>. Phase B: Business Architecture</w:t>
      </w:r>
    </w:p>
    <w:p w:rsidR="000A4202" w:rsidRPr="000A4202" w:rsidRDefault="000A4202" w:rsidP="000A4202">
      <w:pPr>
        <w:spacing w:after="0" w:line="300" w:lineRule="atLeast"/>
        <w:jc w:val="both"/>
        <w:textAlignment w:val="baseline"/>
        <w:rPr>
          <w:rFonts w:ascii="Arial Unicode MS" w:eastAsia="Arial Unicode MS" w:hAnsi="Arial Unicode MS" w:cs="Arial Unicode MS"/>
          <w:color w:val="3E3E3E"/>
          <w:sz w:val="24"/>
          <w:szCs w:val="24"/>
        </w:rPr>
      </w:pPr>
      <w:r w:rsidRPr="000A4202">
        <w:rPr>
          <w:rFonts w:ascii="Arial Unicode MS" w:eastAsia="Arial Unicode MS" w:hAnsi="Arial Unicode MS" w:cs="Arial Unicode MS"/>
          <w:color w:val="3E3E3E"/>
          <w:sz w:val="24"/>
          <w:szCs w:val="24"/>
        </w:rPr>
        <w:t>Catalogs, Diagrams, and Matrices</w:t>
      </w:r>
    </w:p>
    <w:p w:rsidR="000A4202" w:rsidRPr="000A4202" w:rsidRDefault="000A4202" w:rsidP="000A4202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 w:rsidRPr="000A4202">
        <w:rPr>
          <w:rFonts w:ascii="Arial Unicode MS" w:eastAsia="Arial Unicode MS" w:hAnsi="Arial Unicode MS" w:cs="Arial Unicode MS"/>
          <w:sz w:val="24"/>
          <w:szCs w:val="24"/>
        </w:rPr>
        <w:t>  17</w:t>
      </w:r>
      <w:proofErr w:type="gramEnd"/>
      <w:r w:rsidRPr="000A4202">
        <w:rPr>
          <w:rFonts w:ascii="Arial Unicode MS" w:eastAsia="Arial Unicode MS" w:hAnsi="Arial Unicode MS" w:cs="Arial Unicode MS"/>
          <w:sz w:val="24"/>
          <w:szCs w:val="24"/>
        </w:rPr>
        <w:t>. Phase C: Information Systems Architectures</w:t>
      </w:r>
    </w:p>
    <w:p w:rsidR="000A4202" w:rsidRPr="000A4202" w:rsidRDefault="000A4202" w:rsidP="000A4202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Arial Unicode MS" w:eastAsia="Arial Unicode MS" w:hAnsi="Arial Unicode MS" w:cs="Arial Unicode MS"/>
          <w:color w:val="3E3E3E"/>
          <w:sz w:val="24"/>
          <w:szCs w:val="24"/>
        </w:rPr>
      </w:pPr>
      <w:r w:rsidRPr="000A4202">
        <w:rPr>
          <w:rFonts w:ascii="Arial Unicode MS" w:eastAsia="Arial Unicode MS" w:hAnsi="Arial Unicode MS" w:cs="Arial Unicode MS"/>
          <w:color w:val="3E3E3E"/>
          <w:sz w:val="24"/>
          <w:szCs w:val="24"/>
        </w:rPr>
        <w:t>Data Architecture</w:t>
      </w:r>
    </w:p>
    <w:p w:rsidR="000A4202" w:rsidRPr="000A4202" w:rsidRDefault="000A4202" w:rsidP="000A4202">
      <w:pPr>
        <w:numPr>
          <w:ilvl w:val="1"/>
          <w:numId w:val="1"/>
        </w:numPr>
        <w:spacing w:after="0" w:line="240" w:lineRule="auto"/>
        <w:ind w:left="900"/>
        <w:textAlignment w:val="baseline"/>
        <w:rPr>
          <w:rFonts w:ascii="Arial Unicode MS" w:eastAsia="Arial Unicode MS" w:hAnsi="Arial Unicode MS" w:cs="Arial Unicode MS"/>
          <w:color w:val="3E3E3E"/>
          <w:sz w:val="24"/>
          <w:szCs w:val="24"/>
        </w:rPr>
      </w:pPr>
      <w:r w:rsidRPr="000A4202">
        <w:rPr>
          <w:rFonts w:ascii="Arial Unicode MS" w:eastAsia="Arial Unicode MS" w:hAnsi="Arial Unicode MS" w:cs="Arial Unicode MS"/>
          <w:color w:val="3E3E3E"/>
          <w:sz w:val="24"/>
          <w:szCs w:val="24"/>
        </w:rPr>
        <w:t>Catalogs, Matrices, and Diagrams</w:t>
      </w:r>
    </w:p>
    <w:p w:rsidR="000A4202" w:rsidRPr="000A4202" w:rsidRDefault="000A4202" w:rsidP="000A4202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Arial Unicode MS" w:eastAsia="Arial Unicode MS" w:hAnsi="Arial Unicode MS" w:cs="Arial Unicode MS"/>
          <w:b/>
          <w:color w:val="3E3E3E"/>
          <w:sz w:val="24"/>
          <w:szCs w:val="24"/>
        </w:rPr>
      </w:pPr>
      <w:r w:rsidRPr="000A4202">
        <w:rPr>
          <w:rFonts w:ascii="Arial Unicode MS" w:eastAsia="Arial Unicode MS" w:hAnsi="Arial Unicode MS" w:cs="Arial Unicode MS"/>
          <w:b/>
          <w:color w:val="3E3E3E"/>
          <w:sz w:val="24"/>
          <w:szCs w:val="24"/>
        </w:rPr>
        <w:t>Applications Architecture</w:t>
      </w:r>
    </w:p>
    <w:p w:rsidR="000A4202" w:rsidRPr="000A4202" w:rsidRDefault="000A4202" w:rsidP="000A4202">
      <w:pPr>
        <w:numPr>
          <w:ilvl w:val="1"/>
          <w:numId w:val="1"/>
        </w:numPr>
        <w:spacing w:after="0" w:line="240" w:lineRule="auto"/>
        <w:ind w:left="900"/>
        <w:textAlignment w:val="baseline"/>
        <w:rPr>
          <w:rFonts w:ascii="Arial Unicode MS" w:eastAsia="Arial Unicode MS" w:hAnsi="Arial Unicode MS" w:cs="Arial Unicode MS"/>
          <w:color w:val="3E3E3E"/>
          <w:sz w:val="24"/>
          <w:szCs w:val="24"/>
        </w:rPr>
      </w:pPr>
      <w:r w:rsidRPr="000A4202">
        <w:rPr>
          <w:rFonts w:ascii="Arial Unicode MS" w:eastAsia="Arial Unicode MS" w:hAnsi="Arial Unicode MS" w:cs="Arial Unicode MS"/>
          <w:color w:val="3E3E3E"/>
          <w:sz w:val="24"/>
          <w:szCs w:val="24"/>
        </w:rPr>
        <w:t>Catalogs, Matrices, and Diagrams</w:t>
      </w:r>
    </w:p>
    <w:p w:rsidR="000A4202" w:rsidRPr="000A4202" w:rsidRDefault="000A4202" w:rsidP="000A4202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 w:rsidRPr="000A4202">
        <w:rPr>
          <w:rFonts w:ascii="Arial Unicode MS" w:eastAsia="Arial Unicode MS" w:hAnsi="Arial Unicode MS" w:cs="Arial Unicode MS"/>
          <w:sz w:val="24"/>
          <w:szCs w:val="24"/>
        </w:rPr>
        <w:t>  18</w:t>
      </w:r>
      <w:proofErr w:type="gramEnd"/>
      <w:r w:rsidRPr="000A4202">
        <w:rPr>
          <w:rFonts w:ascii="Arial Unicode MS" w:eastAsia="Arial Unicode MS" w:hAnsi="Arial Unicode MS" w:cs="Arial Unicode MS"/>
          <w:sz w:val="24"/>
          <w:szCs w:val="24"/>
        </w:rPr>
        <w:t>. The Integrated Information Infrastructure Reference Model</w:t>
      </w:r>
    </w:p>
    <w:p w:rsidR="000A4202" w:rsidRPr="000A4202" w:rsidRDefault="000A4202" w:rsidP="000A4202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 w:rsidRPr="000A4202">
        <w:rPr>
          <w:rFonts w:ascii="Arial Unicode MS" w:eastAsia="Arial Unicode MS" w:hAnsi="Arial Unicode MS" w:cs="Arial Unicode MS"/>
          <w:sz w:val="24"/>
          <w:szCs w:val="24"/>
        </w:rPr>
        <w:t>  19</w:t>
      </w:r>
      <w:proofErr w:type="gramEnd"/>
      <w:r w:rsidRPr="000A4202">
        <w:rPr>
          <w:rFonts w:ascii="Arial Unicode MS" w:eastAsia="Arial Unicode MS" w:hAnsi="Arial Unicode MS" w:cs="Arial Unicode MS"/>
          <w:sz w:val="24"/>
          <w:szCs w:val="24"/>
        </w:rPr>
        <w:t>. Foundation Architecture</w:t>
      </w:r>
    </w:p>
    <w:p w:rsidR="000A4202" w:rsidRPr="000A4202" w:rsidRDefault="000A4202" w:rsidP="000A4202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 w:rsidRPr="000A4202">
        <w:rPr>
          <w:rFonts w:ascii="Arial Unicode MS" w:eastAsia="Arial Unicode MS" w:hAnsi="Arial Unicode MS" w:cs="Arial Unicode MS"/>
          <w:sz w:val="24"/>
          <w:szCs w:val="24"/>
        </w:rPr>
        <w:t>  20</w:t>
      </w:r>
      <w:proofErr w:type="gramEnd"/>
      <w:r w:rsidRPr="000A4202">
        <w:rPr>
          <w:rFonts w:ascii="Arial Unicode MS" w:eastAsia="Arial Unicode MS" w:hAnsi="Arial Unicode MS" w:cs="Arial Unicode MS"/>
          <w:sz w:val="24"/>
          <w:szCs w:val="24"/>
        </w:rPr>
        <w:t>. Phase D: Technology Architecture</w:t>
      </w:r>
    </w:p>
    <w:p w:rsidR="000A4202" w:rsidRPr="000A4202" w:rsidRDefault="000A4202" w:rsidP="000A4202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Arial Unicode MS" w:eastAsia="Arial Unicode MS" w:hAnsi="Arial Unicode MS" w:cs="Arial Unicode MS"/>
          <w:b/>
          <w:color w:val="3E3E3E"/>
          <w:sz w:val="24"/>
          <w:szCs w:val="24"/>
        </w:rPr>
      </w:pPr>
      <w:r w:rsidRPr="000A4202">
        <w:rPr>
          <w:rFonts w:ascii="Arial Unicode MS" w:eastAsia="Arial Unicode MS" w:hAnsi="Arial Unicode MS" w:cs="Arial Unicode MS"/>
          <w:b/>
          <w:color w:val="3E3E3E"/>
          <w:sz w:val="24"/>
          <w:szCs w:val="24"/>
        </w:rPr>
        <w:t>Catalogs, Matrices and Diagrams</w:t>
      </w:r>
    </w:p>
    <w:p w:rsidR="000A4202" w:rsidRPr="000A4202" w:rsidRDefault="000A4202" w:rsidP="000A4202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 w:rsidRPr="000A4202">
        <w:rPr>
          <w:rFonts w:ascii="Arial Unicode MS" w:eastAsia="Arial Unicode MS" w:hAnsi="Arial Unicode MS" w:cs="Arial Unicode MS"/>
          <w:sz w:val="24"/>
          <w:szCs w:val="24"/>
        </w:rPr>
        <w:t>  21</w:t>
      </w:r>
      <w:proofErr w:type="gramEnd"/>
      <w:r w:rsidRPr="000A4202">
        <w:rPr>
          <w:rFonts w:ascii="Arial Unicode MS" w:eastAsia="Arial Unicode MS" w:hAnsi="Arial Unicode MS" w:cs="Arial Unicode MS"/>
          <w:sz w:val="24"/>
          <w:szCs w:val="24"/>
        </w:rPr>
        <w:t>. Migration Planning Techniques</w:t>
      </w:r>
    </w:p>
    <w:p w:rsidR="000A4202" w:rsidRPr="000A4202" w:rsidRDefault="000A4202" w:rsidP="000A4202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 w:rsidRPr="000A4202">
        <w:rPr>
          <w:rFonts w:ascii="Arial Unicode MS" w:eastAsia="Arial Unicode MS" w:hAnsi="Arial Unicode MS" w:cs="Arial Unicode MS"/>
          <w:sz w:val="24"/>
          <w:szCs w:val="24"/>
        </w:rPr>
        <w:t>  22</w:t>
      </w:r>
      <w:proofErr w:type="gramEnd"/>
      <w:r w:rsidRPr="000A4202">
        <w:rPr>
          <w:rFonts w:ascii="Arial Unicode MS" w:eastAsia="Arial Unicode MS" w:hAnsi="Arial Unicode MS" w:cs="Arial Unicode MS"/>
          <w:sz w:val="24"/>
          <w:szCs w:val="24"/>
        </w:rPr>
        <w:t>. Phase E: Opportunities and Solutions</w:t>
      </w:r>
    </w:p>
    <w:p w:rsidR="000A4202" w:rsidRPr="000A4202" w:rsidRDefault="000A4202" w:rsidP="000A4202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 w:rsidRPr="000A4202">
        <w:rPr>
          <w:rFonts w:ascii="Arial Unicode MS" w:eastAsia="Arial Unicode MS" w:hAnsi="Arial Unicode MS" w:cs="Arial Unicode MS"/>
          <w:sz w:val="24"/>
          <w:szCs w:val="24"/>
        </w:rPr>
        <w:lastRenderedPageBreak/>
        <w:t>  23</w:t>
      </w:r>
      <w:proofErr w:type="gramEnd"/>
      <w:r w:rsidRPr="000A4202">
        <w:rPr>
          <w:rFonts w:ascii="Arial Unicode MS" w:eastAsia="Arial Unicode MS" w:hAnsi="Arial Unicode MS" w:cs="Arial Unicode MS"/>
          <w:sz w:val="24"/>
          <w:szCs w:val="24"/>
        </w:rPr>
        <w:t>. Phase F: Migration Planning</w:t>
      </w:r>
    </w:p>
    <w:p w:rsidR="000A4202" w:rsidRPr="000A4202" w:rsidRDefault="000A4202" w:rsidP="000A4202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 w:rsidRPr="000A4202">
        <w:rPr>
          <w:rFonts w:ascii="Arial Unicode MS" w:eastAsia="Arial Unicode MS" w:hAnsi="Arial Unicode MS" w:cs="Arial Unicode MS"/>
          <w:sz w:val="24"/>
          <w:szCs w:val="24"/>
        </w:rPr>
        <w:t>  24</w:t>
      </w:r>
      <w:proofErr w:type="gramEnd"/>
      <w:r w:rsidRPr="000A4202">
        <w:rPr>
          <w:rFonts w:ascii="Arial Unicode MS" w:eastAsia="Arial Unicode MS" w:hAnsi="Arial Unicode MS" w:cs="Arial Unicode MS"/>
          <w:sz w:val="24"/>
          <w:szCs w:val="24"/>
        </w:rPr>
        <w:t>. Phase G: Implementation Governance</w:t>
      </w:r>
    </w:p>
    <w:p w:rsidR="000A4202" w:rsidRPr="000A4202" w:rsidRDefault="000A4202" w:rsidP="000A4202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 w:rsidRPr="000A4202">
        <w:rPr>
          <w:rFonts w:ascii="Arial Unicode MS" w:eastAsia="Arial Unicode MS" w:hAnsi="Arial Unicode MS" w:cs="Arial Unicode MS"/>
          <w:sz w:val="24"/>
          <w:szCs w:val="24"/>
        </w:rPr>
        <w:t>  25</w:t>
      </w:r>
      <w:proofErr w:type="gramEnd"/>
      <w:r w:rsidRPr="000A4202">
        <w:rPr>
          <w:rFonts w:ascii="Arial Unicode MS" w:eastAsia="Arial Unicode MS" w:hAnsi="Arial Unicode MS" w:cs="Arial Unicode MS"/>
          <w:sz w:val="24"/>
          <w:szCs w:val="24"/>
        </w:rPr>
        <w:t>. Phase H: Architecture Change Management</w:t>
      </w:r>
    </w:p>
    <w:p w:rsidR="000A4202" w:rsidRPr="000A4202" w:rsidRDefault="000A4202" w:rsidP="000A4202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 w:rsidRPr="000A4202">
        <w:rPr>
          <w:rFonts w:ascii="Arial Unicode MS" w:eastAsia="Arial Unicode MS" w:hAnsi="Arial Unicode MS" w:cs="Arial Unicode MS"/>
          <w:sz w:val="24"/>
          <w:szCs w:val="24"/>
        </w:rPr>
        <w:t>  26</w:t>
      </w:r>
      <w:proofErr w:type="gramEnd"/>
      <w:r w:rsidRPr="000A4202">
        <w:rPr>
          <w:rFonts w:ascii="Arial Unicode MS" w:eastAsia="Arial Unicode MS" w:hAnsi="Arial Unicode MS" w:cs="Arial Unicode MS"/>
          <w:sz w:val="24"/>
          <w:szCs w:val="24"/>
        </w:rPr>
        <w:t>. ADM Requirements Management</w:t>
      </w:r>
    </w:p>
    <w:p w:rsidR="000A4202" w:rsidRPr="000A4202" w:rsidRDefault="000A4202" w:rsidP="000A4202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 w:rsidRPr="000A4202">
        <w:rPr>
          <w:rFonts w:ascii="Arial Unicode MS" w:eastAsia="Arial Unicode MS" w:hAnsi="Arial Unicode MS" w:cs="Arial Unicode MS"/>
          <w:sz w:val="24"/>
          <w:szCs w:val="24"/>
        </w:rPr>
        <w:t>  27</w:t>
      </w:r>
      <w:proofErr w:type="gramEnd"/>
      <w:r w:rsidRPr="000A4202">
        <w:rPr>
          <w:rFonts w:ascii="Arial Unicode MS" w:eastAsia="Arial Unicode MS" w:hAnsi="Arial Unicode MS" w:cs="Arial Unicode MS"/>
          <w:sz w:val="24"/>
          <w:szCs w:val="24"/>
        </w:rPr>
        <w:t>. Architecture Partitioning</w:t>
      </w:r>
    </w:p>
    <w:p w:rsidR="000A4202" w:rsidRPr="000A4202" w:rsidRDefault="000A4202" w:rsidP="000A4202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 w:rsidRPr="000A4202">
        <w:rPr>
          <w:rFonts w:ascii="Arial Unicode MS" w:eastAsia="Arial Unicode MS" w:hAnsi="Arial Unicode MS" w:cs="Arial Unicode MS"/>
          <w:sz w:val="24"/>
          <w:szCs w:val="24"/>
        </w:rPr>
        <w:t>  28</w:t>
      </w:r>
      <w:proofErr w:type="gramEnd"/>
      <w:r w:rsidRPr="000A4202">
        <w:rPr>
          <w:rFonts w:ascii="Arial Unicode MS" w:eastAsia="Arial Unicode MS" w:hAnsi="Arial Unicode MS" w:cs="Arial Unicode MS"/>
          <w:sz w:val="24"/>
          <w:szCs w:val="24"/>
        </w:rPr>
        <w:t>. Guidelines for Adapting the ADM:</w:t>
      </w:r>
    </w:p>
    <w:p w:rsidR="000A4202" w:rsidRPr="000A4202" w:rsidRDefault="000A4202" w:rsidP="000A4202">
      <w:pPr>
        <w:numPr>
          <w:ilvl w:val="0"/>
          <w:numId w:val="3"/>
        </w:numPr>
        <w:spacing w:after="0" w:line="240" w:lineRule="auto"/>
        <w:ind w:left="450"/>
        <w:textAlignment w:val="baseline"/>
        <w:rPr>
          <w:rFonts w:ascii="Arial Unicode MS" w:eastAsia="Arial Unicode MS" w:hAnsi="Arial Unicode MS" w:cs="Arial Unicode MS"/>
          <w:b/>
          <w:color w:val="3E3E3E"/>
          <w:sz w:val="24"/>
          <w:szCs w:val="24"/>
        </w:rPr>
      </w:pPr>
      <w:r w:rsidRPr="000A4202">
        <w:rPr>
          <w:rFonts w:ascii="Arial Unicode MS" w:eastAsia="Arial Unicode MS" w:hAnsi="Arial Unicode MS" w:cs="Arial Unicode MS"/>
          <w:b/>
          <w:color w:val="3E3E3E"/>
          <w:sz w:val="24"/>
          <w:szCs w:val="24"/>
        </w:rPr>
        <w:t>Iteration and Levels</w:t>
      </w:r>
    </w:p>
    <w:p w:rsidR="000A4202" w:rsidRPr="000A4202" w:rsidRDefault="000A4202" w:rsidP="000A4202">
      <w:pPr>
        <w:numPr>
          <w:ilvl w:val="0"/>
          <w:numId w:val="3"/>
        </w:numPr>
        <w:spacing w:after="0" w:line="240" w:lineRule="auto"/>
        <w:ind w:left="450"/>
        <w:textAlignment w:val="baseline"/>
        <w:rPr>
          <w:rFonts w:ascii="Arial Unicode MS" w:eastAsia="Arial Unicode MS" w:hAnsi="Arial Unicode MS" w:cs="Arial Unicode MS"/>
          <w:b/>
          <w:color w:val="3E3E3E"/>
          <w:sz w:val="24"/>
          <w:szCs w:val="24"/>
        </w:rPr>
      </w:pPr>
      <w:r w:rsidRPr="000A4202">
        <w:rPr>
          <w:rFonts w:ascii="Arial Unicode MS" w:eastAsia="Arial Unicode MS" w:hAnsi="Arial Unicode MS" w:cs="Arial Unicode MS"/>
          <w:b/>
          <w:color w:val="3E3E3E"/>
          <w:sz w:val="24"/>
          <w:szCs w:val="24"/>
        </w:rPr>
        <w:t>Security</w:t>
      </w:r>
    </w:p>
    <w:p w:rsidR="000A4202" w:rsidRPr="000A4202" w:rsidRDefault="000A4202" w:rsidP="000A4202">
      <w:pPr>
        <w:numPr>
          <w:ilvl w:val="0"/>
          <w:numId w:val="3"/>
        </w:numPr>
        <w:spacing w:after="0" w:line="240" w:lineRule="auto"/>
        <w:ind w:left="450"/>
        <w:textAlignment w:val="baseline"/>
        <w:rPr>
          <w:rFonts w:ascii="Arial Unicode MS" w:eastAsia="Arial Unicode MS" w:hAnsi="Arial Unicode MS" w:cs="Arial Unicode MS"/>
          <w:b/>
          <w:color w:val="3E3E3E"/>
          <w:sz w:val="24"/>
          <w:szCs w:val="24"/>
        </w:rPr>
      </w:pPr>
      <w:r w:rsidRPr="000A4202">
        <w:rPr>
          <w:rFonts w:ascii="Arial Unicode MS" w:eastAsia="Arial Unicode MS" w:hAnsi="Arial Unicode MS" w:cs="Arial Unicode MS"/>
          <w:b/>
          <w:color w:val="3E3E3E"/>
          <w:sz w:val="24"/>
          <w:szCs w:val="24"/>
        </w:rPr>
        <w:t>SOA</w:t>
      </w:r>
    </w:p>
    <w:p w:rsidR="000A4202" w:rsidRPr="000A4202" w:rsidRDefault="000A4202" w:rsidP="000A4202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 w:rsidRPr="000A4202">
        <w:rPr>
          <w:rFonts w:ascii="Arial Unicode MS" w:eastAsia="Arial Unicode MS" w:hAnsi="Arial Unicode MS" w:cs="Arial Unicode MS"/>
          <w:sz w:val="24"/>
          <w:szCs w:val="24"/>
        </w:rPr>
        <w:t>  29</w:t>
      </w:r>
      <w:proofErr w:type="gramEnd"/>
      <w:r w:rsidRPr="000A4202">
        <w:rPr>
          <w:rFonts w:ascii="Arial Unicode MS" w:eastAsia="Arial Unicode MS" w:hAnsi="Arial Unicode MS" w:cs="Arial Unicode MS"/>
          <w:sz w:val="24"/>
          <w:szCs w:val="24"/>
        </w:rPr>
        <w:t>. Architecture Maturity Models</w:t>
      </w:r>
    </w:p>
    <w:p w:rsidR="000A4202" w:rsidRPr="000A4202" w:rsidRDefault="000A4202" w:rsidP="000A4202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 w:rsidRPr="000A4202">
        <w:rPr>
          <w:rFonts w:ascii="Arial Unicode MS" w:eastAsia="Arial Unicode MS" w:hAnsi="Arial Unicode MS" w:cs="Arial Unicode MS"/>
          <w:sz w:val="24"/>
          <w:szCs w:val="24"/>
        </w:rPr>
        <w:t>  30</w:t>
      </w:r>
      <w:proofErr w:type="gramEnd"/>
      <w:r w:rsidRPr="000A4202">
        <w:rPr>
          <w:rFonts w:ascii="Arial Unicode MS" w:eastAsia="Arial Unicode MS" w:hAnsi="Arial Unicode MS" w:cs="Arial Unicode MS"/>
          <w:sz w:val="24"/>
          <w:szCs w:val="24"/>
        </w:rPr>
        <w:t>. Architecture Skills Framework</w:t>
      </w:r>
    </w:p>
    <w:p w:rsidR="000A4202" w:rsidRPr="000A4202" w:rsidRDefault="000A4202" w:rsidP="000A4202">
      <w:pPr>
        <w:spacing w:after="0" w:line="240" w:lineRule="auto"/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 w:rsidRPr="000A4202">
        <w:rPr>
          <w:rFonts w:ascii="Arial Unicode MS" w:eastAsia="Arial Unicode MS" w:hAnsi="Arial Unicode MS" w:cs="Arial Unicode MS"/>
          <w:sz w:val="24"/>
          <w:szCs w:val="24"/>
        </w:rPr>
        <w:t>  31</w:t>
      </w:r>
      <w:proofErr w:type="gramEnd"/>
      <w:r w:rsidRPr="000A4202">
        <w:rPr>
          <w:rFonts w:ascii="Arial Unicode MS" w:eastAsia="Arial Unicode MS" w:hAnsi="Arial Unicode MS" w:cs="Arial Unicode MS"/>
          <w:sz w:val="24"/>
          <w:szCs w:val="24"/>
        </w:rPr>
        <w:t>. Case study</w:t>
      </w:r>
    </w:p>
    <w:p w:rsidR="00D41216" w:rsidRPr="000A4202" w:rsidRDefault="000A4202" w:rsidP="000A4202">
      <w:pPr>
        <w:rPr>
          <w:rFonts w:ascii="Arial Unicode MS" w:eastAsia="Arial Unicode MS" w:hAnsi="Arial Unicode MS" w:cs="Arial Unicode MS"/>
          <w:sz w:val="24"/>
          <w:szCs w:val="24"/>
        </w:rPr>
      </w:pPr>
      <w:proofErr w:type="gramStart"/>
      <w:r w:rsidRPr="000A4202">
        <w:rPr>
          <w:rFonts w:ascii="Arial Unicode MS" w:eastAsia="Arial Unicode MS" w:hAnsi="Arial Unicode MS" w:cs="Arial Unicode MS"/>
          <w:sz w:val="24"/>
          <w:szCs w:val="24"/>
        </w:rPr>
        <w:t>  32</w:t>
      </w:r>
      <w:proofErr w:type="gramEnd"/>
      <w:r w:rsidRPr="000A4202">
        <w:rPr>
          <w:rFonts w:ascii="Arial Unicode MS" w:eastAsia="Arial Unicode MS" w:hAnsi="Arial Unicode MS" w:cs="Arial Unicode MS"/>
          <w:sz w:val="24"/>
          <w:szCs w:val="24"/>
        </w:rPr>
        <w:t>. Exercise</w:t>
      </w:r>
    </w:p>
    <w:sectPr w:rsidR="00D41216" w:rsidRPr="000A4202" w:rsidSect="00D41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33D6A"/>
    <w:multiLevelType w:val="multilevel"/>
    <w:tmpl w:val="8082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924248"/>
    <w:multiLevelType w:val="multilevel"/>
    <w:tmpl w:val="F566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2D3026"/>
    <w:multiLevelType w:val="multilevel"/>
    <w:tmpl w:val="B9E40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4202"/>
    <w:rsid w:val="000A4202"/>
    <w:rsid w:val="00D41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216"/>
  </w:style>
  <w:style w:type="paragraph" w:styleId="Heading2">
    <w:name w:val="heading 2"/>
    <w:basedOn w:val="Normal"/>
    <w:link w:val="Heading2Char"/>
    <w:uiPriority w:val="9"/>
    <w:qFormat/>
    <w:rsid w:val="000A42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A420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A4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greens 2</dc:creator>
  <cp:lastModifiedBy>greens 2</cp:lastModifiedBy>
  <cp:revision>1</cp:revision>
  <dcterms:created xsi:type="dcterms:W3CDTF">2018-05-26T13:50:00Z</dcterms:created>
  <dcterms:modified xsi:type="dcterms:W3CDTF">2018-05-26T13:52:00Z</dcterms:modified>
</cp:coreProperties>
</file>